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3F4AD" w14:textId="757B825D" w:rsidR="008E5DA7" w:rsidRDefault="00887CDD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pict w14:anchorId="3B6142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75pt;height:51pt">
            <v:imagedata r:id="rId8" o:title="логотип ППК РК Москва серый"/>
          </v:shape>
        </w:pict>
      </w:r>
    </w:p>
    <w:p w14:paraId="372C4E65" w14:textId="2F91421C" w:rsidR="004D079B" w:rsidRDefault="004D079B" w:rsidP="00887CDD">
      <w:pPr>
        <w:spacing w:line="240" w:lineRule="auto"/>
        <w:rPr>
          <w:rFonts w:ascii="Times New Roman" w:eastAsia="Arial" w:hAnsi="Times New Roman" w:cs="Times New Roman"/>
          <w:b/>
          <w:bCs/>
          <w:sz w:val="32"/>
          <w:szCs w:val="28"/>
        </w:rPr>
      </w:pPr>
      <w:r w:rsidRPr="004D079B">
        <w:rPr>
          <w:rFonts w:ascii="Times New Roman" w:eastAsia="Arial" w:hAnsi="Times New Roman" w:cs="Times New Roman"/>
          <w:b/>
          <w:bCs/>
          <w:sz w:val="32"/>
          <w:szCs w:val="28"/>
        </w:rPr>
        <w:t>Число оцифрованных реестровых дел в столице выросло в пять раз</w:t>
      </w:r>
    </w:p>
    <w:p w14:paraId="4CAA7F7C" w14:textId="39C8408C" w:rsidR="00BF2E2C" w:rsidRPr="00BF2E2C" w:rsidRDefault="00BF2E2C" w:rsidP="004D079B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F2E2C">
        <w:rPr>
          <w:rFonts w:ascii="Times New Roman" w:eastAsia="Arial" w:hAnsi="Times New Roman" w:cs="Times New Roman"/>
          <w:sz w:val="28"/>
          <w:szCs w:val="28"/>
        </w:rPr>
        <w:t xml:space="preserve">За </w:t>
      </w:r>
      <w:r w:rsidRPr="00BF2E2C">
        <w:rPr>
          <w:rFonts w:ascii="Times New Roman" w:eastAsia="Arial" w:hAnsi="Times New Roman" w:cs="Times New Roman"/>
          <w:sz w:val="28"/>
          <w:szCs w:val="28"/>
          <w:u w:val="single"/>
        </w:rPr>
        <w:t>10 месяцев 2025 года</w:t>
      </w:r>
      <w:r w:rsidRPr="00BF2E2C">
        <w:rPr>
          <w:rFonts w:ascii="Times New Roman" w:eastAsia="Arial" w:hAnsi="Times New Roman" w:cs="Times New Roman"/>
          <w:sz w:val="28"/>
          <w:szCs w:val="28"/>
        </w:rPr>
        <w:t xml:space="preserve"> 746 395 реестровых дел оцифровано в онлайн-архив столичного филиала ППК «</w:t>
      </w:r>
      <w:proofErr w:type="spellStart"/>
      <w:r w:rsidRPr="00BF2E2C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BF2E2C">
        <w:rPr>
          <w:rFonts w:ascii="Times New Roman" w:eastAsia="Arial" w:hAnsi="Times New Roman" w:cs="Times New Roman"/>
          <w:sz w:val="28"/>
          <w:szCs w:val="28"/>
        </w:rPr>
        <w:t xml:space="preserve">». Совместно с московским Управлением Росреестра план-график перевода реестровых дел в электронный вид в рамках государственной программы «Национальная система пространственных данных» (НСПД) на 2025 год выполнен на 77,8%. Об этом сообщил </w:t>
      </w:r>
      <w:r w:rsidRPr="00BF2E2C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Евгений Дмитриев, </w:t>
      </w:r>
      <w:r w:rsidRPr="00555498">
        <w:rPr>
          <w:rFonts w:ascii="Times New Roman" w:eastAsia="Arial" w:hAnsi="Times New Roman" w:cs="Times New Roman"/>
          <w:bCs/>
          <w:sz w:val="28"/>
          <w:szCs w:val="28"/>
        </w:rPr>
        <w:t>заместитель руководителя Управления Росреестра по Москве.</w:t>
      </w:r>
    </w:p>
    <w:p w14:paraId="43E9A465" w14:textId="77777777" w:rsidR="00BF2E2C" w:rsidRPr="00BF2E2C" w:rsidRDefault="00BF2E2C" w:rsidP="00BF2E2C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F2E2C">
        <w:rPr>
          <w:rFonts w:ascii="Times New Roman" w:eastAsia="Arial" w:hAnsi="Times New Roman" w:cs="Times New Roman"/>
          <w:sz w:val="28"/>
          <w:szCs w:val="28"/>
        </w:rPr>
        <w:t xml:space="preserve">К январю-октябрю прошлого года число документов, переведенных в электронный вид, выросло в 5,7 раза (131,6 тысячи оцифровано за 10 месяцев 2024 года). </w:t>
      </w:r>
    </w:p>
    <w:p w14:paraId="75548331" w14:textId="77777777" w:rsidR="00BF2E2C" w:rsidRPr="00BF2E2C" w:rsidRDefault="00BF2E2C" w:rsidP="00BF2E2C">
      <w:pPr>
        <w:ind w:firstLine="708"/>
        <w:jc w:val="both"/>
        <w:rPr>
          <w:rFonts w:ascii="Times New Roman" w:eastAsia="Arial" w:hAnsi="Times New Roman" w:cs="Times New Roman"/>
          <w:bCs/>
          <w:i/>
          <w:sz w:val="28"/>
          <w:szCs w:val="28"/>
        </w:rPr>
      </w:pPr>
      <w:r w:rsidRPr="00BF2E2C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«Благодаря совместной работе столичных Росреестра и </w:t>
      </w:r>
      <w:proofErr w:type="spellStart"/>
      <w:r w:rsidRPr="00BF2E2C">
        <w:rPr>
          <w:rFonts w:ascii="Times New Roman" w:eastAsia="Arial" w:hAnsi="Times New Roman" w:cs="Times New Roman"/>
          <w:i/>
          <w:iCs/>
          <w:sz w:val="28"/>
          <w:szCs w:val="28"/>
        </w:rPr>
        <w:t>Роскадастра</w:t>
      </w:r>
      <w:proofErr w:type="spellEnd"/>
      <w:r w:rsidRPr="00BF2E2C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 сотни тысяч бумажных реестровых дел переведены в удобный цифровой формат. Сформированный электронный архив позволяет сократить сроки оказания государственных услуг за счет оперативного доступа к данным, а также автоматически проверять наличие ошибок и неточных сведений в документах, повышая тем самым качество информации в государственном реестре недвижимости», </w:t>
      </w:r>
      <w:r w:rsidRPr="00BF2E2C">
        <w:rPr>
          <w:rFonts w:ascii="Times New Roman" w:eastAsia="Arial" w:hAnsi="Times New Roman" w:cs="Times New Roman"/>
          <w:sz w:val="28"/>
          <w:szCs w:val="28"/>
        </w:rPr>
        <w:t xml:space="preserve">— рассказал </w:t>
      </w:r>
      <w:r w:rsidRPr="00BF2E2C">
        <w:rPr>
          <w:rFonts w:ascii="Times New Roman" w:eastAsia="Arial" w:hAnsi="Times New Roman" w:cs="Times New Roman"/>
          <w:b/>
          <w:bCs/>
          <w:sz w:val="28"/>
          <w:szCs w:val="28"/>
        </w:rPr>
        <w:t>Евгений Дмитриев.</w:t>
      </w:r>
    </w:p>
    <w:p w14:paraId="4639DA19" w14:textId="77777777" w:rsidR="00BF2E2C" w:rsidRPr="00BF2E2C" w:rsidRDefault="00BF2E2C" w:rsidP="00BF2E2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2E2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1F1D92" wp14:editId="38BE0A09">
            <wp:extent cx="6645910" cy="35237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518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645909" cy="35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0CF1E" w14:textId="77777777" w:rsidR="00BF2E2C" w:rsidRPr="00BF2E2C" w:rsidRDefault="00BF2E2C" w:rsidP="00BF2E2C">
      <w:pPr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BF2E2C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«Формирование электронного архива является важным этапом модернизации Московского филиала компании. В текущем году нашими </w:t>
      </w:r>
      <w:r w:rsidRPr="00BF2E2C">
        <w:rPr>
          <w:rFonts w:ascii="Times New Roman" w:eastAsia="Arial" w:hAnsi="Times New Roman" w:cs="Times New Roman"/>
          <w:i/>
          <w:iCs/>
          <w:sz w:val="28"/>
          <w:szCs w:val="28"/>
        </w:rPr>
        <w:lastRenderedPageBreak/>
        <w:t xml:space="preserve">работниками выполнена огромная работа — отсканировано почти 17 миллионов страниц реестровых дел. </w:t>
      </w:r>
      <w:r w:rsidRPr="00BF2E2C">
        <w:rPr>
          <w:rFonts w:ascii="Times New Roman" w:eastAsia="Arial" w:hAnsi="Times New Roman" w:cs="Times New Roman"/>
          <w:i/>
          <w:iCs/>
          <w:color w:val="000000"/>
          <w:sz w:val="28"/>
          <w:szCs w:val="28"/>
        </w:rPr>
        <w:t xml:space="preserve">Напомню, что с 2022 года свыше 16,1 млн реестровых дел архива Росреестра по Москве передано в столичный филиал </w:t>
      </w:r>
      <w:proofErr w:type="spellStart"/>
      <w:r w:rsidRPr="00BF2E2C">
        <w:rPr>
          <w:rFonts w:ascii="Times New Roman" w:eastAsia="Arial" w:hAnsi="Times New Roman" w:cs="Times New Roman"/>
          <w:i/>
          <w:iCs/>
          <w:color w:val="000000"/>
          <w:sz w:val="28"/>
          <w:szCs w:val="28"/>
        </w:rPr>
        <w:t>Роскадастра</w:t>
      </w:r>
      <w:proofErr w:type="spellEnd"/>
      <w:r w:rsidRPr="00BF2E2C">
        <w:rPr>
          <w:rFonts w:ascii="Times New Roman" w:eastAsia="Arial" w:hAnsi="Times New Roman" w:cs="Times New Roman"/>
          <w:i/>
          <w:iCs/>
          <w:color w:val="000000"/>
          <w:sz w:val="28"/>
          <w:szCs w:val="28"/>
        </w:rPr>
        <w:t xml:space="preserve"> для формирования электронного банка данных в рамках НСПД»,</w:t>
      </w:r>
      <w:r w:rsidRPr="00BF2E2C">
        <w:rPr>
          <w:rFonts w:ascii="Times New Roman" w:eastAsia="Arial" w:hAnsi="Times New Roman" w:cs="Times New Roman"/>
          <w:sz w:val="28"/>
          <w:szCs w:val="28"/>
        </w:rPr>
        <w:t xml:space="preserve"> — отметила заместитель директора филиала ППК «</w:t>
      </w:r>
      <w:proofErr w:type="spellStart"/>
      <w:r w:rsidRPr="00BF2E2C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BF2E2C">
        <w:rPr>
          <w:rFonts w:ascii="Times New Roman" w:eastAsia="Arial" w:hAnsi="Times New Roman" w:cs="Times New Roman"/>
          <w:sz w:val="28"/>
          <w:szCs w:val="28"/>
        </w:rPr>
        <w:t xml:space="preserve">» по Москве </w:t>
      </w:r>
      <w:r w:rsidRPr="00BF2E2C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Александра Смирнова. </w:t>
      </w:r>
    </w:p>
    <w:p w14:paraId="66C68A29" w14:textId="77777777" w:rsidR="00BF2E2C" w:rsidRPr="00BF2E2C" w:rsidRDefault="00BF2E2C" w:rsidP="00BF2E2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E2C">
        <w:rPr>
          <w:rFonts w:ascii="Times New Roman" w:eastAsia="Arial" w:hAnsi="Times New Roman" w:cs="Times New Roman"/>
          <w:sz w:val="28"/>
          <w:szCs w:val="28"/>
        </w:rPr>
        <w:t xml:space="preserve">Собственники недвижимости могут запрашивать хранящиеся в электронном архиве копии правоустанавливающих и иных документов, на основании которых были осуществлены регистрация прав собственности или кадастровый учет объектов недвижимости (договоры купли-продажи, дарения, участия в долевом строительстве, аренды, ипотеки, технические планы и т.д.). Для этого необходимо подать соответствующий запрос через портал Госуслуг или обратиться в ближайший центр «Мои документы». Документы предоставляются в течение трех рабочих дней с момента получения </w:t>
      </w:r>
      <w:proofErr w:type="spellStart"/>
      <w:r w:rsidRPr="00BF2E2C">
        <w:rPr>
          <w:rFonts w:ascii="Times New Roman" w:eastAsia="Arial" w:hAnsi="Times New Roman" w:cs="Times New Roman"/>
          <w:sz w:val="28"/>
          <w:szCs w:val="28"/>
        </w:rPr>
        <w:t>Роскадастром</w:t>
      </w:r>
      <w:proofErr w:type="spellEnd"/>
      <w:r w:rsidRPr="00BF2E2C">
        <w:rPr>
          <w:rFonts w:ascii="Times New Roman" w:eastAsia="Arial" w:hAnsi="Times New Roman" w:cs="Times New Roman"/>
          <w:sz w:val="28"/>
          <w:szCs w:val="28"/>
        </w:rPr>
        <w:t xml:space="preserve"> запроса и оплаченной госпошлины.</w:t>
      </w:r>
    </w:p>
    <w:p w14:paraId="69AF460C" w14:textId="77777777" w:rsidR="00BF2E2C" w:rsidRPr="00BF2E2C" w:rsidRDefault="00BF2E2C" w:rsidP="00BF2E2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E2C">
        <w:rPr>
          <w:rFonts w:ascii="Times New Roman" w:eastAsia="Arial" w:hAnsi="Times New Roman" w:cs="Times New Roman"/>
          <w:sz w:val="28"/>
          <w:szCs w:val="28"/>
        </w:rPr>
        <w:t>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хранится бессрочно и не подлежит изъятию или утилизации.</w:t>
      </w:r>
    </w:p>
    <w:p w14:paraId="7BC25E68" w14:textId="77777777" w:rsidR="00C02CA0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ACA354" w14:textId="77777777" w:rsidR="00C02CA0" w:rsidRPr="00F8709C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BD72B9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14:paraId="45E70AC2" w14:textId="6CF1DFFA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Пресс-служба </w:t>
      </w:r>
      <w:r w:rsidR="00F02938">
        <w:rPr>
          <w:sz w:val="20"/>
          <w:szCs w:val="20"/>
        </w:rPr>
        <w:t>филиала ППК «</w:t>
      </w:r>
      <w:proofErr w:type="spellStart"/>
      <w:r w:rsidR="00F02938">
        <w:rPr>
          <w:sz w:val="20"/>
          <w:szCs w:val="20"/>
        </w:rPr>
        <w:t>Роскадастр</w:t>
      </w:r>
      <w:proofErr w:type="spellEnd"/>
      <w:r w:rsidR="00F02938">
        <w:rPr>
          <w:sz w:val="20"/>
          <w:szCs w:val="20"/>
        </w:rPr>
        <w:t>» по Москве</w:t>
      </w:r>
    </w:p>
    <w:p w14:paraId="4B948F84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14:paraId="1D528908" w14:textId="77777777" w:rsidR="00BE18B8" w:rsidRDefault="00000000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0" w:history="1">
        <w:r w:rsidR="00BE18B8" w:rsidRPr="00023AFE">
          <w:rPr>
            <w:rStyle w:val="a6"/>
            <w:sz w:val="20"/>
            <w:szCs w:val="20"/>
            <w:lang w:val="en-US"/>
          </w:rPr>
          <w:t>press</w:t>
        </w:r>
        <w:r w:rsidR="00BE18B8" w:rsidRPr="00023AFE">
          <w:rPr>
            <w:rStyle w:val="a6"/>
            <w:sz w:val="20"/>
            <w:szCs w:val="20"/>
          </w:rPr>
          <w:t>@77.kadastr.ru</w:t>
        </w:r>
      </w:hyperlink>
    </w:p>
    <w:p w14:paraId="025FB5BA" w14:textId="77777777" w:rsidR="00BE18B8" w:rsidRPr="008354FD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45B68C9C" w14:textId="14DE4E0C" w:rsidR="002B53D0" w:rsidRPr="00FC6E2E" w:rsidRDefault="00BE18B8" w:rsidP="00912538">
      <w:pPr>
        <w:pBdr>
          <w:top w:val="single" w:sz="4" w:space="1" w:color="auto"/>
        </w:pBdr>
        <w:spacing w:after="0" w:line="288" w:lineRule="auto"/>
        <w:ind w:right="140"/>
        <w:jc w:val="both"/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sectPr w:rsidR="002B53D0" w:rsidRPr="00FC6E2E" w:rsidSect="00845029">
      <w:headerReference w:type="default" r:id="rId11"/>
      <w:pgSz w:w="11906" w:h="16838"/>
      <w:pgMar w:top="720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0E629" w14:textId="77777777" w:rsidR="00BE2FFE" w:rsidRDefault="00BE2FFE" w:rsidP="006C4C1F">
      <w:pPr>
        <w:spacing w:after="0" w:line="240" w:lineRule="auto"/>
      </w:pPr>
      <w:r>
        <w:separator/>
      </w:r>
    </w:p>
  </w:endnote>
  <w:endnote w:type="continuationSeparator" w:id="0">
    <w:p w14:paraId="07AC989F" w14:textId="77777777" w:rsidR="00BE2FFE" w:rsidRDefault="00BE2FFE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FD56" w14:textId="77777777" w:rsidR="00BE2FFE" w:rsidRDefault="00BE2FFE" w:rsidP="006C4C1F">
      <w:pPr>
        <w:spacing w:after="0" w:line="240" w:lineRule="auto"/>
      </w:pPr>
      <w:r>
        <w:separator/>
      </w:r>
    </w:p>
  </w:footnote>
  <w:footnote w:type="continuationSeparator" w:id="0">
    <w:p w14:paraId="77DC2FA1" w14:textId="77777777" w:rsidR="00BE2FFE" w:rsidRDefault="00BE2FFE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9782460"/>
      <w:docPartObj>
        <w:docPartGallery w:val="Page Numbers (Top of Page)"/>
        <w:docPartUnique/>
      </w:docPartObj>
    </w:sdtPr>
    <w:sdtContent>
      <w:p w14:paraId="03009C1E" w14:textId="32D3FEE0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79B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855906">
    <w:abstractNumId w:val="1"/>
  </w:num>
  <w:num w:numId="2" w16cid:durableId="565840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5866737">
    <w:abstractNumId w:val="5"/>
  </w:num>
  <w:num w:numId="4" w16cid:durableId="1890803867">
    <w:abstractNumId w:val="2"/>
  </w:num>
  <w:num w:numId="5" w16cid:durableId="939527972">
    <w:abstractNumId w:val="3"/>
  </w:num>
  <w:num w:numId="6" w16cid:durableId="567351248">
    <w:abstractNumId w:val="4"/>
  </w:num>
  <w:num w:numId="7" w16cid:durableId="1359893174">
    <w:abstractNumId w:val="7"/>
  </w:num>
  <w:num w:numId="8" w16cid:durableId="1505902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CE"/>
    <w:rsid w:val="0001573B"/>
    <w:rsid w:val="00016B88"/>
    <w:rsid w:val="00023F72"/>
    <w:rsid w:val="0003445A"/>
    <w:rsid w:val="00035132"/>
    <w:rsid w:val="00036F61"/>
    <w:rsid w:val="00041DDE"/>
    <w:rsid w:val="00041FD3"/>
    <w:rsid w:val="00043A66"/>
    <w:rsid w:val="00052CDF"/>
    <w:rsid w:val="00052FEA"/>
    <w:rsid w:val="0006205C"/>
    <w:rsid w:val="000629C3"/>
    <w:rsid w:val="00073E5F"/>
    <w:rsid w:val="000740B7"/>
    <w:rsid w:val="000B1135"/>
    <w:rsid w:val="000B5AB4"/>
    <w:rsid w:val="000B7B9F"/>
    <w:rsid w:val="000E45DE"/>
    <w:rsid w:val="000F52FA"/>
    <w:rsid w:val="00111FC7"/>
    <w:rsid w:val="00117D27"/>
    <w:rsid w:val="00124427"/>
    <w:rsid w:val="00125434"/>
    <w:rsid w:val="001443E7"/>
    <w:rsid w:val="00151F2C"/>
    <w:rsid w:val="00160FBC"/>
    <w:rsid w:val="00161E89"/>
    <w:rsid w:val="00174494"/>
    <w:rsid w:val="00180948"/>
    <w:rsid w:val="00184CC6"/>
    <w:rsid w:val="00194D51"/>
    <w:rsid w:val="001A1D31"/>
    <w:rsid w:val="001A7361"/>
    <w:rsid w:val="001E71B9"/>
    <w:rsid w:val="001F3707"/>
    <w:rsid w:val="002011BA"/>
    <w:rsid w:val="002013A5"/>
    <w:rsid w:val="00207AE1"/>
    <w:rsid w:val="00212DD4"/>
    <w:rsid w:val="00231808"/>
    <w:rsid w:val="002324CB"/>
    <w:rsid w:val="00240352"/>
    <w:rsid w:val="002445FD"/>
    <w:rsid w:val="002456E2"/>
    <w:rsid w:val="00245C61"/>
    <w:rsid w:val="00253EC1"/>
    <w:rsid w:val="002707CB"/>
    <w:rsid w:val="00270AA9"/>
    <w:rsid w:val="00271C3A"/>
    <w:rsid w:val="002727E1"/>
    <w:rsid w:val="002747DE"/>
    <w:rsid w:val="0028713D"/>
    <w:rsid w:val="0029170C"/>
    <w:rsid w:val="00291C84"/>
    <w:rsid w:val="0029700A"/>
    <w:rsid w:val="002A2245"/>
    <w:rsid w:val="002A36E7"/>
    <w:rsid w:val="002A3710"/>
    <w:rsid w:val="002A74A4"/>
    <w:rsid w:val="002B53D0"/>
    <w:rsid w:val="002B58B9"/>
    <w:rsid w:val="002D2421"/>
    <w:rsid w:val="002D2751"/>
    <w:rsid w:val="002D49BA"/>
    <w:rsid w:val="002E04A2"/>
    <w:rsid w:val="002E6050"/>
    <w:rsid w:val="002F1526"/>
    <w:rsid w:val="002F2F4E"/>
    <w:rsid w:val="002F524B"/>
    <w:rsid w:val="00301483"/>
    <w:rsid w:val="00303B47"/>
    <w:rsid w:val="003202A1"/>
    <w:rsid w:val="00331C0C"/>
    <w:rsid w:val="0036356A"/>
    <w:rsid w:val="003727C1"/>
    <w:rsid w:val="00381102"/>
    <w:rsid w:val="003832C0"/>
    <w:rsid w:val="00385681"/>
    <w:rsid w:val="003A0980"/>
    <w:rsid w:val="003A63DB"/>
    <w:rsid w:val="003B45C7"/>
    <w:rsid w:val="003B5F1C"/>
    <w:rsid w:val="003C0763"/>
    <w:rsid w:val="003C26B8"/>
    <w:rsid w:val="003D4A5F"/>
    <w:rsid w:val="003D4E0F"/>
    <w:rsid w:val="003D6214"/>
    <w:rsid w:val="003E1B15"/>
    <w:rsid w:val="003E5EB0"/>
    <w:rsid w:val="003E6F4B"/>
    <w:rsid w:val="003E7558"/>
    <w:rsid w:val="003F10D0"/>
    <w:rsid w:val="003F2F8A"/>
    <w:rsid w:val="003F43A6"/>
    <w:rsid w:val="003F51B4"/>
    <w:rsid w:val="003F5BE1"/>
    <w:rsid w:val="00407821"/>
    <w:rsid w:val="00412C6D"/>
    <w:rsid w:val="00414F82"/>
    <w:rsid w:val="0042286C"/>
    <w:rsid w:val="0045204D"/>
    <w:rsid w:val="00454A72"/>
    <w:rsid w:val="00456FFF"/>
    <w:rsid w:val="00457BF6"/>
    <w:rsid w:val="00457D1E"/>
    <w:rsid w:val="0046243A"/>
    <w:rsid w:val="004677C4"/>
    <w:rsid w:val="004678D3"/>
    <w:rsid w:val="004C6409"/>
    <w:rsid w:val="004D079B"/>
    <w:rsid w:val="004D10E3"/>
    <w:rsid w:val="004D41CB"/>
    <w:rsid w:val="004E3C56"/>
    <w:rsid w:val="004E4749"/>
    <w:rsid w:val="004E4B16"/>
    <w:rsid w:val="004E572C"/>
    <w:rsid w:val="00513C89"/>
    <w:rsid w:val="00525771"/>
    <w:rsid w:val="00527C37"/>
    <w:rsid w:val="005402CA"/>
    <w:rsid w:val="00542F4E"/>
    <w:rsid w:val="005464DE"/>
    <w:rsid w:val="00553B58"/>
    <w:rsid w:val="00555498"/>
    <w:rsid w:val="005674F5"/>
    <w:rsid w:val="00570419"/>
    <w:rsid w:val="005918B2"/>
    <w:rsid w:val="00593BB4"/>
    <w:rsid w:val="005A0CAC"/>
    <w:rsid w:val="005A4013"/>
    <w:rsid w:val="005A5179"/>
    <w:rsid w:val="005A7A9A"/>
    <w:rsid w:val="005B11D4"/>
    <w:rsid w:val="005D7C31"/>
    <w:rsid w:val="005E1888"/>
    <w:rsid w:val="005E7E43"/>
    <w:rsid w:val="005F045D"/>
    <w:rsid w:val="006008B7"/>
    <w:rsid w:val="00603A7B"/>
    <w:rsid w:val="006165EE"/>
    <w:rsid w:val="00631730"/>
    <w:rsid w:val="00636DBA"/>
    <w:rsid w:val="00654208"/>
    <w:rsid w:val="00660447"/>
    <w:rsid w:val="00660E74"/>
    <w:rsid w:val="00671864"/>
    <w:rsid w:val="00687243"/>
    <w:rsid w:val="00696663"/>
    <w:rsid w:val="006A1CBB"/>
    <w:rsid w:val="006A4580"/>
    <w:rsid w:val="006A6ACC"/>
    <w:rsid w:val="006B543F"/>
    <w:rsid w:val="006C0F32"/>
    <w:rsid w:val="006C2162"/>
    <w:rsid w:val="006C3D20"/>
    <w:rsid w:val="006C46AE"/>
    <w:rsid w:val="006C4C1F"/>
    <w:rsid w:val="006D45B1"/>
    <w:rsid w:val="006E07CC"/>
    <w:rsid w:val="00700461"/>
    <w:rsid w:val="00710CC5"/>
    <w:rsid w:val="00711192"/>
    <w:rsid w:val="00712FA6"/>
    <w:rsid w:val="007174E8"/>
    <w:rsid w:val="0073362E"/>
    <w:rsid w:val="00744228"/>
    <w:rsid w:val="00744B7D"/>
    <w:rsid w:val="00746E51"/>
    <w:rsid w:val="00747106"/>
    <w:rsid w:val="00764BC6"/>
    <w:rsid w:val="007671CE"/>
    <w:rsid w:val="007853D2"/>
    <w:rsid w:val="007B2EDD"/>
    <w:rsid w:val="007B3752"/>
    <w:rsid w:val="007C113A"/>
    <w:rsid w:val="007C2984"/>
    <w:rsid w:val="007C4B84"/>
    <w:rsid w:val="007C573C"/>
    <w:rsid w:val="007D0AF8"/>
    <w:rsid w:val="007F58D1"/>
    <w:rsid w:val="008009F3"/>
    <w:rsid w:val="00801FC4"/>
    <w:rsid w:val="008173A6"/>
    <w:rsid w:val="0082210D"/>
    <w:rsid w:val="0083215B"/>
    <w:rsid w:val="008409CE"/>
    <w:rsid w:val="008414BB"/>
    <w:rsid w:val="00844908"/>
    <w:rsid w:val="00845029"/>
    <w:rsid w:val="00845B5B"/>
    <w:rsid w:val="00851150"/>
    <w:rsid w:val="008537DE"/>
    <w:rsid w:val="00854530"/>
    <w:rsid w:val="00857A27"/>
    <w:rsid w:val="0087156B"/>
    <w:rsid w:val="00887CDD"/>
    <w:rsid w:val="00887D8A"/>
    <w:rsid w:val="0089040F"/>
    <w:rsid w:val="008B62C1"/>
    <w:rsid w:val="008C0F89"/>
    <w:rsid w:val="008D6C6C"/>
    <w:rsid w:val="008E5DA7"/>
    <w:rsid w:val="008F4B01"/>
    <w:rsid w:val="008F6D36"/>
    <w:rsid w:val="008F6E53"/>
    <w:rsid w:val="008F709D"/>
    <w:rsid w:val="00902ADE"/>
    <w:rsid w:val="00912538"/>
    <w:rsid w:val="00914464"/>
    <w:rsid w:val="0092041F"/>
    <w:rsid w:val="00921BDC"/>
    <w:rsid w:val="009263A8"/>
    <w:rsid w:val="00930235"/>
    <w:rsid w:val="0093586C"/>
    <w:rsid w:val="00942355"/>
    <w:rsid w:val="009441EB"/>
    <w:rsid w:val="009529B6"/>
    <w:rsid w:val="00956A87"/>
    <w:rsid w:val="009600CE"/>
    <w:rsid w:val="00965E34"/>
    <w:rsid w:val="00975665"/>
    <w:rsid w:val="00975EE3"/>
    <w:rsid w:val="0098238F"/>
    <w:rsid w:val="009855F2"/>
    <w:rsid w:val="00993E60"/>
    <w:rsid w:val="009941AF"/>
    <w:rsid w:val="009A1C96"/>
    <w:rsid w:val="009C17CD"/>
    <w:rsid w:val="009D5DF0"/>
    <w:rsid w:val="009E49E2"/>
    <w:rsid w:val="00A10626"/>
    <w:rsid w:val="00A1123F"/>
    <w:rsid w:val="00A15646"/>
    <w:rsid w:val="00A31133"/>
    <w:rsid w:val="00A31188"/>
    <w:rsid w:val="00A34A2E"/>
    <w:rsid w:val="00A36E43"/>
    <w:rsid w:val="00A36F0E"/>
    <w:rsid w:val="00A630FD"/>
    <w:rsid w:val="00A722AD"/>
    <w:rsid w:val="00A733E5"/>
    <w:rsid w:val="00A85264"/>
    <w:rsid w:val="00AA1375"/>
    <w:rsid w:val="00AA3FB5"/>
    <w:rsid w:val="00AA4908"/>
    <w:rsid w:val="00AA71B5"/>
    <w:rsid w:val="00AD0BE4"/>
    <w:rsid w:val="00AE101A"/>
    <w:rsid w:val="00AE7F73"/>
    <w:rsid w:val="00AF76C2"/>
    <w:rsid w:val="00B00285"/>
    <w:rsid w:val="00B12886"/>
    <w:rsid w:val="00B147DC"/>
    <w:rsid w:val="00B23945"/>
    <w:rsid w:val="00B27FA3"/>
    <w:rsid w:val="00B359BE"/>
    <w:rsid w:val="00B4432D"/>
    <w:rsid w:val="00B56D53"/>
    <w:rsid w:val="00B71AC2"/>
    <w:rsid w:val="00B71BBC"/>
    <w:rsid w:val="00B839E7"/>
    <w:rsid w:val="00B8462F"/>
    <w:rsid w:val="00B87B38"/>
    <w:rsid w:val="00B95604"/>
    <w:rsid w:val="00BA420B"/>
    <w:rsid w:val="00BC296A"/>
    <w:rsid w:val="00BC57C1"/>
    <w:rsid w:val="00BC7BD4"/>
    <w:rsid w:val="00BD2061"/>
    <w:rsid w:val="00BE06FA"/>
    <w:rsid w:val="00BE0C09"/>
    <w:rsid w:val="00BE18B8"/>
    <w:rsid w:val="00BE2FFE"/>
    <w:rsid w:val="00BF2E2C"/>
    <w:rsid w:val="00C02CA0"/>
    <w:rsid w:val="00C25326"/>
    <w:rsid w:val="00C26144"/>
    <w:rsid w:val="00C370C6"/>
    <w:rsid w:val="00C43EDE"/>
    <w:rsid w:val="00C5056F"/>
    <w:rsid w:val="00C50E5C"/>
    <w:rsid w:val="00C72A12"/>
    <w:rsid w:val="00C80E5D"/>
    <w:rsid w:val="00C86138"/>
    <w:rsid w:val="00C900A7"/>
    <w:rsid w:val="00C95C41"/>
    <w:rsid w:val="00C96CF0"/>
    <w:rsid w:val="00CA59E8"/>
    <w:rsid w:val="00CB04D1"/>
    <w:rsid w:val="00CB7CA7"/>
    <w:rsid w:val="00CC3C23"/>
    <w:rsid w:val="00CC64B2"/>
    <w:rsid w:val="00CD2DA2"/>
    <w:rsid w:val="00CD54B3"/>
    <w:rsid w:val="00CD6241"/>
    <w:rsid w:val="00CE2086"/>
    <w:rsid w:val="00CE37B9"/>
    <w:rsid w:val="00CF6ABD"/>
    <w:rsid w:val="00D0677C"/>
    <w:rsid w:val="00D07ED0"/>
    <w:rsid w:val="00D21E0F"/>
    <w:rsid w:val="00D22FD0"/>
    <w:rsid w:val="00D2733E"/>
    <w:rsid w:val="00D3195E"/>
    <w:rsid w:val="00D4319A"/>
    <w:rsid w:val="00D64D6C"/>
    <w:rsid w:val="00D66EAD"/>
    <w:rsid w:val="00D93E7E"/>
    <w:rsid w:val="00DA018F"/>
    <w:rsid w:val="00DA5731"/>
    <w:rsid w:val="00DA5AE3"/>
    <w:rsid w:val="00DB3BD3"/>
    <w:rsid w:val="00DB75FA"/>
    <w:rsid w:val="00DE0539"/>
    <w:rsid w:val="00DE2228"/>
    <w:rsid w:val="00DF063B"/>
    <w:rsid w:val="00DF4061"/>
    <w:rsid w:val="00E106AF"/>
    <w:rsid w:val="00E17F1A"/>
    <w:rsid w:val="00E24A07"/>
    <w:rsid w:val="00E32625"/>
    <w:rsid w:val="00E37892"/>
    <w:rsid w:val="00E417A7"/>
    <w:rsid w:val="00E505EE"/>
    <w:rsid w:val="00E526A2"/>
    <w:rsid w:val="00E600D3"/>
    <w:rsid w:val="00E678F6"/>
    <w:rsid w:val="00E80ABA"/>
    <w:rsid w:val="00E91900"/>
    <w:rsid w:val="00E93E28"/>
    <w:rsid w:val="00E94A1D"/>
    <w:rsid w:val="00EA44CA"/>
    <w:rsid w:val="00EA56E6"/>
    <w:rsid w:val="00EB135B"/>
    <w:rsid w:val="00EB5F78"/>
    <w:rsid w:val="00EB729B"/>
    <w:rsid w:val="00EE0CB1"/>
    <w:rsid w:val="00EF49A0"/>
    <w:rsid w:val="00F0232C"/>
    <w:rsid w:val="00F02938"/>
    <w:rsid w:val="00F254C9"/>
    <w:rsid w:val="00F37CE2"/>
    <w:rsid w:val="00F42327"/>
    <w:rsid w:val="00F5070C"/>
    <w:rsid w:val="00F517F4"/>
    <w:rsid w:val="00F61994"/>
    <w:rsid w:val="00F6348F"/>
    <w:rsid w:val="00F65C9A"/>
    <w:rsid w:val="00F729F7"/>
    <w:rsid w:val="00F86F0E"/>
    <w:rsid w:val="00F9342B"/>
    <w:rsid w:val="00FA2257"/>
    <w:rsid w:val="00FA2418"/>
    <w:rsid w:val="00FA39B7"/>
    <w:rsid w:val="00FB3BBB"/>
    <w:rsid w:val="00FB3FF3"/>
    <w:rsid w:val="00FB63F4"/>
    <w:rsid w:val="00FC6299"/>
    <w:rsid w:val="00FC6E2E"/>
    <w:rsid w:val="00FD1DBE"/>
    <w:rsid w:val="00FD4793"/>
    <w:rsid w:val="00FD5858"/>
    <w:rsid w:val="00FE00EC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0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ss@77.kadast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21837-3D72-4ABE-9C5C-AC1F3CA02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RemenukKA@77.kadastr.ru</dc:creator>
  <cp:lastModifiedBy>Лукьяненко Михаил Иванович</cp:lastModifiedBy>
  <cp:revision>2</cp:revision>
  <cp:lastPrinted>2025-07-30T06:40:00Z</cp:lastPrinted>
  <dcterms:created xsi:type="dcterms:W3CDTF">2025-11-18T12:38:00Z</dcterms:created>
  <dcterms:modified xsi:type="dcterms:W3CDTF">2025-11-18T12:38:00Z</dcterms:modified>
</cp:coreProperties>
</file>